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A8" w:rsidRPr="00C1390E" w:rsidRDefault="00160D8F" w:rsidP="002F2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  <w:color w:val="000000"/>
          <w:lang w:val="es-ES" w:eastAsia="es-CO"/>
        </w:rPr>
      </w:pPr>
      <w:bookmarkStart w:id="0" w:name="_GoBack"/>
      <w:bookmarkEnd w:id="0"/>
      <w:r w:rsidRPr="009B0BE9">
        <w:rPr>
          <w:rFonts w:ascii="Arial" w:eastAsia="Times New Roman" w:hAnsi="Arial" w:cs="Arial"/>
          <w:b/>
          <w:color w:val="000000"/>
          <w:sz w:val="24"/>
          <w:szCs w:val="24"/>
          <w:lang w:val="es-ES" w:eastAsia="es-CO"/>
        </w:rPr>
        <w:t>DE</w:t>
      </w:r>
      <w:r w:rsidRPr="009B0BE9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G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t>ERENCIA, Coordinación Médica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br/>
      </w:r>
    </w:p>
    <w:p w:rsidR="003656A8" w:rsidRPr="00C1390E" w:rsidRDefault="00160D8F" w:rsidP="00C13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000000"/>
          <w:lang w:val="es-ES" w:eastAsia="es-CO"/>
        </w:rPr>
      </w:pPr>
      <w:r w:rsidRPr="00C1390E">
        <w:rPr>
          <w:rFonts w:ascii="Arial" w:eastAsia="Times New Roman" w:hAnsi="Arial" w:cs="Arial"/>
          <w:b/>
          <w:color w:val="000000"/>
          <w:lang w:val="es-ES" w:eastAsia="es-CO"/>
        </w:rPr>
        <w:t>PARA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t>: Médicos de Urgencia, Consulta externa, Médicos del S.S.O., personal de Enfermería, auxiliar de enfermería, Laboratorio, Imagenologia, Conductores de Ambulancia, Remisionistas y las dependencias: Almacén, Farmacia Interna.</w:t>
      </w:r>
    </w:p>
    <w:p w:rsidR="00C1390E" w:rsidRPr="00C1390E" w:rsidRDefault="00C1390E" w:rsidP="00C13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000000"/>
          <w:lang w:val="es-ES" w:eastAsia="es-CO"/>
        </w:rPr>
      </w:pPr>
    </w:p>
    <w:p w:rsidR="003656A8" w:rsidRPr="00C1390E" w:rsidRDefault="00160D8F" w:rsidP="0036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  <w:color w:val="000000"/>
          <w:lang w:val="es-ES" w:eastAsia="es-CO"/>
        </w:rPr>
      </w:pPr>
      <w:r w:rsidRPr="00C1390E">
        <w:rPr>
          <w:rFonts w:ascii="Arial" w:eastAsia="Times New Roman" w:hAnsi="Arial" w:cs="Arial"/>
          <w:b/>
          <w:color w:val="000000"/>
          <w:lang w:val="es-ES" w:eastAsia="es-CO"/>
        </w:rPr>
        <w:t>ASUNTO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t xml:space="preserve">: Activación de </w:t>
      </w:r>
      <w:r w:rsidRPr="00C1390E">
        <w:rPr>
          <w:rFonts w:ascii="Arial" w:eastAsia="Times New Roman" w:hAnsi="Arial" w:cs="Arial"/>
          <w:b/>
          <w:color w:val="000000"/>
          <w:lang w:val="es-ES" w:eastAsia="es-CO"/>
        </w:rPr>
        <w:t>ALERTA AMARILLA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t xml:space="preserve"> 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br/>
      </w:r>
    </w:p>
    <w:p w:rsidR="00160D8F" w:rsidRPr="00C1390E" w:rsidRDefault="00160D8F" w:rsidP="00160D8F">
      <w:pPr>
        <w:spacing w:line="240" w:lineRule="auto"/>
        <w:rPr>
          <w:rFonts w:ascii="Arial" w:eastAsia="Times New Roman" w:hAnsi="Arial" w:cs="Arial"/>
          <w:color w:val="000000"/>
          <w:lang w:val="es-ES" w:eastAsia="es-CO"/>
        </w:rPr>
      </w:pPr>
      <w:r w:rsidRPr="00C1390E">
        <w:rPr>
          <w:rFonts w:ascii="Arial" w:eastAsia="Times New Roman" w:hAnsi="Arial" w:cs="Arial"/>
          <w:b/>
          <w:color w:val="000000"/>
          <w:lang w:val="es-ES" w:eastAsia="es-CO"/>
        </w:rPr>
        <w:t>FECHA</w:t>
      </w:r>
      <w:r w:rsidR="00C714B7" w:rsidRPr="00C1390E">
        <w:rPr>
          <w:rFonts w:ascii="Arial" w:eastAsia="Times New Roman" w:hAnsi="Arial" w:cs="Arial"/>
          <w:color w:val="000000"/>
          <w:lang w:val="es-ES" w:eastAsia="es-CO"/>
        </w:rPr>
        <w:t xml:space="preserve">: </w:t>
      </w:r>
      <w:r w:rsidR="00C1390E" w:rsidRPr="00C1390E">
        <w:rPr>
          <w:rFonts w:ascii="Arial" w:eastAsia="Times New Roman" w:hAnsi="Arial" w:cs="Arial"/>
          <w:color w:val="000000"/>
          <w:lang w:val="es-ES" w:eastAsia="es-CO"/>
        </w:rPr>
        <w:t xml:space="preserve">13 de </w:t>
      </w:r>
      <w:r w:rsidR="008C0C40" w:rsidRPr="00C1390E">
        <w:rPr>
          <w:rFonts w:ascii="Arial" w:eastAsia="Times New Roman" w:hAnsi="Arial" w:cs="Arial"/>
          <w:color w:val="000000"/>
          <w:lang w:val="es-ES" w:eastAsia="es-CO"/>
        </w:rPr>
        <w:t>marzo del</w:t>
      </w:r>
      <w:r w:rsidRPr="00C1390E">
        <w:rPr>
          <w:rFonts w:ascii="Arial" w:eastAsia="Times New Roman" w:hAnsi="Arial" w:cs="Arial"/>
          <w:color w:val="000000"/>
          <w:lang w:val="es-ES" w:eastAsia="es-CO"/>
        </w:rPr>
        <w:t xml:space="preserve"> 2020</w:t>
      </w:r>
    </w:p>
    <w:p w:rsidR="00C1390E" w:rsidRPr="00C1390E" w:rsidRDefault="00C1390E" w:rsidP="00160D8F">
      <w:pPr>
        <w:spacing w:line="240" w:lineRule="auto"/>
        <w:rPr>
          <w:rFonts w:ascii="Arial" w:eastAsia="Times New Roman" w:hAnsi="Arial" w:cs="Arial"/>
          <w:color w:val="000000"/>
          <w:lang w:val="es-ES" w:eastAsia="es-CO"/>
        </w:rPr>
      </w:pPr>
    </w:p>
    <w:p w:rsidR="00160D8F" w:rsidRPr="00C1390E" w:rsidRDefault="00C714B7" w:rsidP="00160D8F">
      <w:pPr>
        <w:spacing w:line="240" w:lineRule="auto"/>
        <w:rPr>
          <w:rFonts w:ascii="Arial" w:eastAsia="Times New Roman" w:hAnsi="Arial" w:cs="Arial"/>
          <w:lang w:eastAsia="es-CO"/>
        </w:rPr>
      </w:pPr>
      <w:r w:rsidRPr="00C1390E">
        <w:rPr>
          <w:rFonts w:ascii="Arial" w:eastAsia="Times New Roman" w:hAnsi="Arial" w:cs="Arial"/>
          <w:lang w:eastAsia="es-CO"/>
        </w:rPr>
        <w:t>Cordial Saludo,</w:t>
      </w:r>
    </w:p>
    <w:p w:rsidR="00C1390E" w:rsidRPr="00C1390E" w:rsidRDefault="00160D8F" w:rsidP="00C1390E">
      <w:pPr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</w:rPr>
        <w:t>Con el propósito de garantizar la adecuada pre</w:t>
      </w:r>
      <w:r w:rsidR="00DA4C69" w:rsidRPr="00C1390E">
        <w:rPr>
          <w:rFonts w:ascii="Arial" w:hAnsi="Arial" w:cs="Arial"/>
        </w:rPr>
        <w:t xml:space="preserve">stación de servicios de salud, </w:t>
      </w:r>
      <w:r w:rsidRPr="00C1390E">
        <w:rPr>
          <w:rFonts w:ascii="Arial" w:hAnsi="Arial" w:cs="Arial"/>
        </w:rPr>
        <w:t>y adoptar las medidas necesarias en materia de salud por situaciones de emergencia que se puedan presen</w:t>
      </w:r>
      <w:r w:rsidR="00C714B7" w:rsidRPr="00C1390E">
        <w:rPr>
          <w:rFonts w:ascii="Arial" w:hAnsi="Arial" w:cs="Arial"/>
        </w:rPr>
        <w:t>tar en el Municipio de Valencia</w:t>
      </w:r>
      <w:r w:rsidRPr="00C1390E">
        <w:rPr>
          <w:rFonts w:ascii="Arial" w:hAnsi="Arial" w:cs="Arial"/>
        </w:rPr>
        <w:t xml:space="preserve"> </w:t>
      </w:r>
      <w:r w:rsidR="00DA4C69" w:rsidRPr="00C1390E">
        <w:rPr>
          <w:rFonts w:ascii="Arial" w:hAnsi="Arial" w:cs="Arial"/>
        </w:rPr>
        <w:t>por</w:t>
      </w:r>
      <w:r w:rsidRPr="00C1390E">
        <w:rPr>
          <w:rFonts w:ascii="Arial" w:hAnsi="Arial" w:cs="Arial"/>
        </w:rPr>
        <w:t xml:space="preserve"> motivo</w:t>
      </w:r>
      <w:r w:rsidR="00C1390E" w:rsidRPr="00C1390E">
        <w:rPr>
          <w:rFonts w:ascii="Arial" w:hAnsi="Arial" w:cs="Arial"/>
        </w:rPr>
        <w:t xml:space="preserve"> y en </w:t>
      </w:r>
      <w:r w:rsidR="00C1390E" w:rsidRPr="00C1390E">
        <w:rPr>
          <w:rFonts w:ascii="Arial" w:hAnsi="Arial" w:cs="Arial"/>
          <w:color w:val="000000" w:themeColor="text1"/>
        </w:rPr>
        <w:t xml:space="preserve">  virtud del comportamiento del virus COVID19 y de acuerdo a lo establecido en el </w:t>
      </w:r>
      <w:r w:rsidR="008C0C40" w:rsidRPr="00C1390E">
        <w:rPr>
          <w:rFonts w:ascii="Arial" w:hAnsi="Arial" w:cs="Arial"/>
          <w:color w:val="000000" w:themeColor="text1"/>
        </w:rPr>
        <w:t>boletín</w:t>
      </w:r>
      <w:r w:rsidR="00C1390E" w:rsidRPr="00C1390E">
        <w:rPr>
          <w:rFonts w:ascii="Arial" w:hAnsi="Arial" w:cs="Arial"/>
          <w:color w:val="000000" w:themeColor="text1"/>
        </w:rPr>
        <w:t xml:space="preserve"> de prensa n°. 046 DEL 6 DE Marzo de 2020 emitido por el Ministerio de Salud y protección Social, mediante el cual se anunció la </w:t>
      </w:r>
      <w:r w:rsidR="008C0C40" w:rsidRPr="00C1390E">
        <w:rPr>
          <w:rFonts w:ascii="Arial" w:hAnsi="Arial" w:cs="Arial"/>
          <w:color w:val="000000" w:themeColor="text1"/>
        </w:rPr>
        <w:t>confirmación</w:t>
      </w:r>
      <w:r w:rsidR="00C1390E" w:rsidRPr="00C1390E">
        <w:rPr>
          <w:rFonts w:ascii="Arial" w:hAnsi="Arial" w:cs="Arial"/>
          <w:color w:val="000000" w:themeColor="text1"/>
        </w:rPr>
        <w:t xml:space="preserve"> del primer caso de COVID-19, </w:t>
      </w:r>
      <w:r w:rsidR="008C0C40" w:rsidRPr="00C1390E">
        <w:rPr>
          <w:rFonts w:ascii="Arial" w:hAnsi="Arial" w:cs="Arial"/>
          <w:color w:val="000000" w:themeColor="text1"/>
        </w:rPr>
        <w:t>Colombia</w:t>
      </w:r>
      <w:r w:rsidR="00C1390E" w:rsidRPr="00C1390E">
        <w:rPr>
          <w:rFonts w:ascii="Arial" w:hAnsi="Arial" w:cs="Arial"/>
          <w:color w:val="000000" w:themeColor="text1"/>
        </w:rPr>
        <w:t xml:space="preserve"> entra en la fase del plan de </w:t>
      </w:r>
      <w:r w:rsidR="008C0C40" w:rsidRPr="00C1390E">
        <w:rPr>
          <w:rFonts w:ascii="Arial" w:hAnsi="Arial" w:cs="Arial"/>
          <w:color w:val="000000" w:themeColor="text1"/>
        </w:rPr>
        <w:t>contingencia</w:t>
      </w:r>
      <w:r w:rsidR="00C1390E" w:rsidRPr="00C1390E">
        <w:rPr>
          <w:rFonts w:ascii="Arial" w:hAnsi="Arial" w:cs="Arial"/>
          <w:color w:val="000000" w:themeColor="text1"/>
        </w:rPr>
        <w:t xml:space="preserve"> y </w:t>
      </w:r>
      <w:r w:rsidR="008C0C40" w:rsidRPr="00C1390E">
        <w:rPr>
          <w:rFonts w:ascii="Arial" w:hAnsi="Arial" w:cs="Arial"/>
          <w:color w:val="000000" w:themeColor="text1"/>
        </w:rPr>
        <w:t>contención</w:t>
      </w:r>
      <w:r w:rsidR="00C1390E" w:rsidRPr="00C1390E">
        <w:rPr>
          <w:rFonts w:ascii="Arial" w:hAnsi="Arial" w:cs="Arial"/>
          <w:color w:val="000000" w:themeColor="text1"/>
        </w:rPr>
        <w:t xml:space="preserve"> de la </w:t>
      </w:r>
      <w:r w:rsidR="008C0C40" w:rsidRPr="00C1390E">
        <w:rPr>
          <w:rFonts w:ascii="Arial" w:hAnsi="Arial" w:cs="Arial"/>
          <w:color w:val="000000" w:themeColor="text1"/>
        </w:rPr>
        <w:t>transmisión</w:t>
      </w:r>
      <w:r w:rsidR="00C1390E" w:rsidRPr="00C1390E">
        <w:rPr>
          <w:rFonts w:ascii="Arial" w:hAnsi="Arial" w:cs="Arial"/>
          <w:color w:val="000000" w:themeColor="text1"/>
        </w:rPr>
        <w:t xml:space="preserve"> del virus COVID-9, se requiere vigilancia activa y realizar fortalecimiento a la </w:t>
      </w:r>
      <w:r w:rsidR="008C0C40" w:rsidRPr="00C1390E">
        <w:rPr>
          <w:rFonts w:ascii="Arial" w:hAnsi="Arial" w:cs="Arial"/>
          <w:color w:val="000000" w:themeColor="text1"/>
        </w:rPr>
        <w:t>implementación</w:t>
      </w:r>
      <w:r w:rsidR="00C1390E" w:rsidRPr="00C1390E">
        <w:rPr>
          <w:rFonts w:ascii="Arial" w:hAnsi="Arial" w:cs="Arial"/>
          <w:color w:val="000000" w:themeColor="text1"/>
        </w:rPr>
        <w:t xml:space="preserve"> de los lineamientos establecidos por el ministerio de Salud y </w:t>
      </w:r>
      <w:r w:rsidR="008C0C40" w:rsidRPr="00C1390E">
        <w:rPr>
          <w:rFonts w:ascii="Arial" w:hAnsi="Arial" w:cs="Arial"/>
          <w:color w:val="000000" w:themeColor="text1"/>
        </w:rPr>
        <w:t>Protección</w:t>
      </w:r>
      <w:r w:rsidR="00C1390E" w:rsidRPr="00C1390E">
        <w:rPr>
          <w:rFonts w:ascii="Arial" w:hAnsi="Arial" w:cs="Arial"/>
          <w:color w:val="000000" w:themeColor="text1"/>
        </w:rPr>
        <w:t xml:space="preserve"> Social y el instituto Nacional de Salud.</w:t>
      </w:r>
    </w:p>
    <w:p w:rsidR="00C1390E" w:rsidRPr="00C1390E" w:rsidRDefault="008C0C40" w:rsidP="00C1390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 el fin de garantizar</w:t>
      </w:r>
      <w:r w:rsidR="00C1390E" w:rsidRPr="00C1390E">
        <w:rPr>
          <w:rFonts w:ascii="Arial" w:hAnsi="Arial" w:cs="Arial"/>
          <w:color w:val="000000" w:themeColor="text1"/>
        </w:rPr>
        <w:t xml:space="preserve"> la adecuada y oportuna </w:t>
      </w:r>
      <w:r w:rsidRPr="00C1390E">
        <w:rPr>
          <w:rFonts w:ascii="Arial" w:hAnsi="Arial" w:cs="Arial"/>
          <w:color w:val="000000" w:themeColor="text1"/>
        </w:rPr>
        <w:t>prestación</w:t>
      </w:r>
      <w:r w:rsidR="00C1390E" w:rsidRPr="00C1390E">
        <w:rPr>
          <w:rFonts w:ascii="Arial" w:hAnsi="Arial" w:cs="Arial"/>
          <w:color w:val="000000" w:themeColor="text1"/>
        </w:rPr>
        <w:t xml:space="preserve"> del servicios de Salud a la </w:t>
      </w:r>
      <w:r w:rsidRPr="00C1390E">
        <w:rPr>
          <w:rFonts w:ascii="Arial" w:hAnsi="Arial" w:cs="Arial"/>
          <w:color w:val="000000" w:themeColor="text1"/>
        </w:rPr>
        <w:t>población</w:t>
      </w:r>
      <w:r>
        <w:rPr>
          <w:rFonts w:ascii="Arial" w:hAnsi="Arial" w:cs="Arial"/>
          <w:color w:val="000000" w:themeColor="text1"/>
        </w:rPr>
        <w:t xml:space="preserve"> del Municipio de Valencia, la ESE HOSPITAL SAGRADO CORAZON DE JESUS </w:t>
      </w:r>
      <w:r w:rsidR="00C1390E" w:rsidRPr="00C1390E">
        <w:rPr>
          <w:rFonts w:ascii="Arial" w:hAnsi="Arial" w:cs="Arial"/>
          <w:color w:val="000000" w:themeColor="text1"/>
        </w:rPr>
        <w:t xml:space="preserve"> declara la ALERTA AMARRILA, pa</w:t>
      </w:r>
      <w:r>
        <w:rPr>
          <w:rFonts w:ascii="Arial" w:hAnsi="Arial" w:cs="Arial"/>
          <w:color w:val="000000" w:themeColor="text1"/>
        </w:rPr>
        <w:t xml:space="preserve">ra el sector salud del municipio </w:t>
      </w:r>
      <w:r w:rsidR="00C1390E" w:rsidRPr="00C1390E">
        <w:rPr>
          <w:rFonts w:ascii="Arial" w:hAnsi="Arial" w:cs="Arial"/>
          <w:color w:val="000000" w:themeColor="text1"/>
        </w:rPr>
        <w:t>, Indicando que:</w:t>
      </w:r>
    </w:p>
    <w:p w:rsidR="00C1390E" w:rsidRPr="00C1390E" w:rsidRDefault="00C1390E" w:rsidP="00C1390E">
      <w:pPr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 La red hospitalaria </w:t>
      </w:r>
      <w:r w:rsidR="008C0C40" w:rsidRPr="00C1390E">
        <w:rPr>
          <w:rFonts w:ascii="Arial" w:hAnsi="Arial" w:cs="Arial"/>
          <w:color w:val="000000" w:themeColor="text1"/>
        </w:rPr>
        <w:t>pública</w:t>
      </w:r>
      <w:r w:rsidRPr="00C1390E">
        <w:rPr>
          <w:rFonts w:ascii="Arial" w:hAnsi="Arial" w:cs="Arial"/>
          <w:color w:val="000000" w:themeColor="text1"/>
        </w:rPr>
        <w:t xml:space="preserve"> y privada, servicios de urgencia, servicios ambulatorios, servicios de laboratorios, y </w:t>
      </w:r>
      <w:r w:rsidR="008C0C40" w:rsidRPr="00C1390E">
        <w:rPr>
          <w:rFonts w:ascii="Arial" w:hAnsi="Arial" w:cs="Arial"/>
          <w:color w:val="000000" w:themeColor="text1"/>
        </w:rPr>
        <w:t>demás</w:t>
      </w:r>
      <w:r w:rsidRPr="00C1390E">
        <w:rPr>
          <w:rFonts w:ascii="Arial" w:hAnsi="Arial" w:cs="Arial"/>
          <w:color w:val="000000" w:themeColor="text1"/>
        </w:rPr>
        <w:t xml:space="preserve"> prestadores de servicios de salud deben cumplir con las siguientes instrucciones.</w:t>
      </w:r>
    </w:p>
    <w:p w:rsidR="00C1390E" w:rsidRP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Implementar y activar los planes de emergencia hospitalaria y planes de </w:t>
      </w:r>
      <w:r w:rsidR="008C0C40" w:rsidRPr="00C1390E">
        <w:rPr>
          <w:rFonts w:ascii="Arial" w:hAnsi="Arial" w:cs="Arial"/>
          <w:color w:val="000000" w:themeColor="text1"/>
        </w:rPr>
        <w:t>contingencia</w:t>
      </w:r>
      <w:r w:rsidRPr="00C1390E">
        <w:rPr>
          <w:rFonts w:ascii="Arial" w:hAnsi="Arial" w:cs="Arial"/>
          <w:color w:val="000000" w:themeColor="text1"/>
        </w:rPr>
        <w:t xml:space="preserve"> institucionales.</w:t>
      </w:r>
    </w:p>
    <w:p w:rsid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Realizar los ajustes pertinentes para garantizar la </w:t>
      </w:r>
      <w:r w:rsidR="008C0C40" w:rsidRPr="00C1390E">
        <w:rPr>
          <w:rFonts w:ascii="Arial" w:hAnsi="Arial" w:cs="Arial"/>
          <w:color w:val="000000" w:themeColor="text1"/>
        </w:rPr>
        <w:t>adquisición</w:t>
      </w:r>
      <w:r w:rsidRPr="00C1390E">
        <w:rPr>
          <w:rFonts w:ascii="Arial" w:hAnsi="Arial" w:cs="Arial"/>
          <w:color w:val="000000" w:themeColor="text1"/>
        </w:rPr>
        <w:t xml:space="preserve"> de insumos </w:t>
      </w:r>
      <w:r w:rsidR="008C0C40" w:rsidRPr="00C1390E">
        <w:rPr>
          <w:rFonts w:ascii="Arial" w:hAnsi="Arial" w:cs="Arial"/>
          <w:color w:val="000000" w:themeColor="text1"/>
        </w:rPr>
        <w:t>necesarios y</w:t>
      </w:r>
      <w:r w:rsidRPr="00C1390E">
        <w:rPr>
          <w:rFonts w:ascii="Arial" w:hAnsi="Arial" w:cs="Arial"/>
          <w:color w:val="000000" w:themeColor="text1"/>
        </w:rPr>
        <w:t xml:space="preserve"> elementos de </w:t>
      </w:r>
      <w:r w:rsidR="008C0C40" w:rsidRPr="00C1390E">
        <w:rPr>
          <w:rFonts w:ascii="Arial" w:hAnsi="Arial" w:cs="Arial"/>
          <w:color w:val="000000" w:themeColor="text1"/>
        </w:rPr>
        <w:t>protección</w:t>
      </w:r>
      <w:r w:rsidRPr="00C1390E">
        <w:rPr>
          <w:rFonts w:ascii="Arial" w:hAnsi="Arial" w:cs="Arial"/>
          <w:color w:val="000000" w:themeColor="text1"/>
        </w:rPr>
        <w:t xml:space="preserve"> personal para garantizar la adecuada atención a pacientes y el cuidado del personal asistencial médico y paramédico </w:t>
      </w:r>
    </w:p>
    <w:p w:rsidR="008C0C40" w:rsidRPr="00C1390E" w:rsidRDefault="008C0C40" w:rsidP="008C0C40">
      <w:pPr>
        <w:pStyle w:val="Prrafodelista"/>
        <w:spacing w:line="256" w:lineRule="auto"/>
        <w:jc w:val="both"/>
        <w:rPr>
          <w:rFonts w:ascii="Arial" w:hAnsi="Arial" w:cs="Arial"/>
          <w:color w:val="000000" w:themeColor="text1"/>
        </w:rPr>
      </w:pPr>
    </w:p>
    <w:p w:rsid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>Implementar el triage diferencial la ruta de aislamiento de los pacientes sintomáticos, respiratorios evitando la transmisión cruzada con pacientes no portadores de virus y transmisión al personal de salud.</w:t>
      </w:r>
    </w:p>
    <w:p w:rsidR="008C0C40" w:rsidRPr="008C0C40" w:rsidRDefault="008C0C40" w:rsidP="008C0C40">
      <w:pPr>
        <w:pStyle w:val="Prrafodelista"/>
        <w:rPr>
          <w:rFonts w:ascii="Arial" w:hAnsi="Arial" w:cs="Arial"/>
          <w:color w:val="000000" w:themeColor="text1"/>
        </w:rPr>
      </w:pPr>
    </w:p>
    <w:p w:rsidR="008C0C40" w:rsidRPr="00C1390E" w:rsidRDefault="008C0C40" w:rsidP="008C0C40">
      <w:pPr>
        <w:pStyle w:val="Prrafodelista"/>
        <w:spacing w:line="256" w:lineRule="auto"/>
        <w:jc w:val="both"/>
        <w:rPr>
          <w:rFonts w:ascii="Arial" w:hAnsi="Arial" w:cs="Arial"/>
          <w:color w:val="000000" w:themeColor="text1"/>
        </w:rPr>
      </w:pPr>
    </w:p>
    <w:p w:rsid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>Los prestadores de transporte de ambulancia permanecerán atentos al llamado y coordinación con el CRUE en los casos en que requieran su intervención.</w:t>
      </w:r>
    </w:p>
    <w:p w:rsidR="008C0C40" w:rsidRPr="00C1390E" w:rsidRDefault="008C0C40" w:rsidP="008C0C40">
      <w:pPr>
        <w:pStyle w:val="Prrafodelista"/>
        <w:spacing w:line="256" w:lineRule="auto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Revisar, implementar, y resocializar las medidas que sean pertinentes y aplicarles respecto a la circular 0000005 del 2020 de ministerio de Salud y Protección social. </w:t>
      </w:r>
    </w:p>
    <w:p w:rsid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>Revisar los lineamientos para la detección y manejo de los casos por los prestadores de servicios de salud, frente a la atención del COVID-19</w:t>
      </w:r>
    </w:p>
    <w:p w:rsidR="008C0C40" w:rsidRPr="00C1390E" w:rsidRDefault="008C0C40" w:rsidP="008C0C40">
      <w:pPr>
        <w:pStyle w:val="Prrafodelista"/>
        <w:spacing w:line="256" w:lineRule="auto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 Consultar continuamente </w:t>
      </w:r>
      <w:r w:rsidR="008C0C40" w:rsidRPr="00C1390E">
        <w:rPr>
          <w:rFonts w:ascii="Arial" w:hAnsi="Arial" w:cs="Arial"/>
          <w:color w:val="000000" w:themeColor="text1"/>
        </w:rPr>
        <w:t>la página</w:t>
      </w:r>
      <w:r w:rsidRPr="00C1390E">
        <w:rPr>
          <w:rFonts w:ascii="Arial" w:hAnsi="Arial" w:cs="Arial"/>
          <w:color w:val="000000" w:themeColor="text1"/>
        </w:rPr>
        <w:t xml:space="preserve"> web del Ministerio de Salud y del INS.</w:t>
      </w: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>Durante esta alerta se debe activar, socializar e incluir en los planes de prevención y en dado caso de contención hospitalaria</w:t>
      </w:r>
      <w:r w:rsidR="008C0C40">
        <w:rPr>
          <w:rFonts w:ascii="Arial" w:hAnsi="Arial" w:cs="Arial"/>
          <w:color w:val="000000" w:themeColor="text1"/>
        </w:rPr>
        <w:t>,</w:t>
      </w:r>
      <w:r w:rsidRPr="00C1390E">
        <w:rPr>
          <w:rFonts w:ascii="Arial" w:hAnsi="Arial" w:cs="Arial"/>
          <w:color w:val="000000" w:themeColor="text1"/>
        </w:rPr>
        <w:t xml:space="preserve"> las resoluciones y las demás normas emitidas por el ministerio de salud y el INS conjuntas y realizar los ajustes basadas en las nuevas circulares que sean emitidas. </w:t>
      </w: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>Toda situación de emergencia o caso sospechoso de COVID-19 que cumpla con criterios de diagnóstico se debe comunicar inmediatamente al SIVIGILA con el código 346 y para los casos de IRAGI 348</w:t>
      </w:r>
      <w:r w:rsidR="008C0C40" w:rsidRPr="00C1390E">
        <w:rPr>
          <w:rFonts w:ascii="Arial" w:hAnsi="Arial" w:cs="Arial"/>
          <w:color w:val="000000" w:themeColor="text1"/>
        </w:rPr>
        <w:t>, según</w:t>
      </w:r>
      <w:r w:rsidRPr="00C1390E">
        <w:rPr>
          <w:rFonts w:ascii="Arial" w:hAnsi="Arial" w:cs="Arial"/>
          <w:color w:val="000000" w:themeColor="text1"/>
        </w:rPr>
        <w:t xml:space="preserve"> corresponda al centro regulador de urgencias y emergencias de córdoba.</w:t>
      </w: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 MEDIDAS SANITARIAS </w:t>
      </w: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C1390E">
        <w:rPr>
          <w:rFonts w:ascii="Arial" w:hAnsi="Arial" w:cs="Arial"/>
          <w:color w:val="000000" w:themeColor="text1"/>
        </w:rPr>
        <w:t xml:space="preserve">Con el objeto de prevenir y controlar la propagación de COVID 19 en el municipio se adoptan </w:t>
      </w:r>
      <w:r w:rsidR="008C0C40" w:rsidRPr="00C1390E">
        <w:rPr>
          <w:rFonts w:ascii="Arial" w:hAnsi="Arial" w:cs="Arial"/>
          <w:color w:val="000000" w:themeColor="text1"/>
        </w:rPr>
        <w:t>las medidas</w:t>
      </w:r>
      <w:r w:rsidRPr="00C1390E">
        <w:rPr>
          <w:rFonts w:ascii="Arial" w:hAnsi="Arial" w:cs="Arial"/>
          <w:color w:val="000000" w:themeColor="text1"/>
        </w:rPr>
        <w:t xml:space="preserve"> sanitarias establecidas en la resolución de 385 de 12 de marzo </w:t>
      </w:r>
      <w:r w:rsidR="008C0C40" w:rsidRPr="00C1390E">
        <w:rPr>
          <w:rFonts w:ascii="Arial" w:hAnsi="Arial" w:cs="Arial"/>
          <w:color w:val="000000" w:themeColor="text1"/>
        </w:rPr>
        <w:t>de 2020</w:t>
      </w:r>
      <w:r w:rsidRPr="00C1390E">
        <w:rPr>
          <w:rFonts w:ascii="Arial" w:hAnsi="Arial" w:cs="Arial"/>
          <w:color w:val="000000" w:themeColor="text1"/>
        </w:rPr>
        <w:t xml:space="preserve"> emitida por el ministerio de </w:t>
      </w:r>
      <w:r w:rsidR="008C0C40" w:rsidRPr="00C1390E">
        <w:rPr>
          <w:rFonts w:ascii="Arial" w:hAnsi="Arial" w:cs="Arial"/>
          <w:color w:val="000000" w:themeColor="text1"/>
        </w:rPr>
        <w:t>salud,</w:t>
      </w:r>
      <w:r w:rsidRPr="00C1390E">
        <w:rPr>
          <w:rFonts w:ascii="Arial" w:hAnsi="Arial" w:cs="Arial"/>
          <w:color w:val="000000" w:themeColor="text1"/>
        </w:rPr>
        <w:t xml:space="preserve"> por la cual se declara la emergencia sanitaria por causa del coro</w:t>
      </w:r>
      <w:r w:rsidR="008C0C40">
        <w:rPr>
          <w:rFonts w:ascii="Arial" w:hAnsi="Arial" w:cs="Arial"/>
          <w:color w:val="000000" w:themeColor="text1"/>
        </w:rPr>
        <w:t>na</w:t>
      </w:r>
      <w:r w:rsidRPr="00C1390E">
        <w:rPr>
          <w:rFonts w:ascii="Arial" w:hAnsi="Arial" w:cs="Arial"/>
          <w:color w:val="000000" w:themeColor="text1"/>
        </w:rPr>
        <w:t xml:space="preserve">virus COVID 19 y se adoptan medidas para ser </w:t>
      </w:r>
      <w:r w:rsidR="008C0C40" w:rsidRPr="00C1390E">
        <w:rPr>
          <w:rFonts w:ascii="Arial" w:hAnsi="Arial" w:cs="Arial"/>
          <w:color w:val="000000" w:themeColor="text1"/>
        </w:rPr>
        <w:t>frente</w:t>
      </w:r>
      <w:r w:rsidRPr="00C1390E">
        <w:rPr>
          <w:rFonts w:ascii="Arial" w:hAnsi="Arial" w:cs="Arial"/>
          <w:color w:val="000000" w:themeColor="text1"/>
        </w:rPr>
        <w:t xml:space="preserve"> al virus.</w:t>
      </w:r>
    </w:p>
    <w:p w:rsidR="00C1390E" w:rsidRPr="00C1390E" w:rsidRDefault="00C1390E" w:rsidP="00C1390E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0D8F" w:rsidRDefault="00160D8F" w:rsidP="00C139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22FF" w:rsidRDefault="002F22FF" w:rsidP="00160D8F">
      <w:pPr>
        <w:jc w:val="both"/>
        <w:rPr>
          <w:rFonts w:ascii="Arial" w:hAnsi="Arial" w:cs="Arial"/>
          <w:sz w:val="24"/>
          <w:szCs w:val="24"/>
        </w:rPr>
      </w:pPr>
    </w:p>
    <w:p w:rsidR="002F22FF" w:rsidRDefault="002F22FF" w:rsidP="00160D8F">
      <w:pPr>
        <w:jc w:val="both"/>
        <w:rPr>
          <w:rFonts w:ascii="Arial" w:hAnsi="Arial" w:cs="Arial"/>
          <w:sz w:val="24"/>
          <w:szCs w:val="24"/>
        </w:rPr>
      </w:pPr>
    </w:p>
    <w:p w:rsidR="003656A8" w:rsidRDefault="003656A8" w:rsidP="00365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B01CCA" w:rsidRDefault="00B01CCA" w:rsidP="00B01CCA">
      <w:p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Alberto Vidal Díaz                                              Mayra Alejandra colon Barreto </w:t>
      </w:r>
    </w:p>
    <w:p w:rsidR="00B01CCA" w:rsidRDefault="00B01CCA" w:rsidP="00B01CCA">
      <w:p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Gerente.                                                            Coordinadora medica</w:t>
      </w:r>
    </w:p>
    <w:p w:rsidR="00735F96" w:rsidRPr="002F22FF" w:rsidRDefault="003656A8" w:rsidP="002F22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35F96" w:rsidRPr="002F22F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EF" w:rsidRDefault="00545BEF" w:rsidP="002A7727">
      <w:pPr>
        <w:spacing w:after="0" w:line="240" w:lineRule="auto"/>
      </w:pPr>
      <w:r>
        <w:separator/>
      </w:r>
    </w:p>
  </w:endnote>
  <w:endnote w:type="continuationSeparator" w:id="0">
    <w:p w:rsidR="00545BEF" w:rsidRDefault="00545BEF" w:rsidP="002A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Gurmukhi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C5" w:rsidRPr="002F22FF" w:rsidRDefault="007528C5" w:rsidP="007528C5">
    <w:pPr>
      <w:pStyle w:val="Piedepgina"/>
      <w:jc w:val="center"/>
      <w:rPr>
        <w:rFonts w:ascii="Adobe Gurmukhi" w:hAnsi="Adobe Gurmukhi" w:cs="Adobe Gurmukhi"/>
        <w:b/>
        <w:sz w:val="16"/>
      </w:rPr>
    </w:pPr>
    <w:r w:rsidRPr="002F22FF">
      <w:rPr>
        <w:rFonts w:ascii="Adobe Gurmukhi" w:hAnsi="Adobe Gurmukhi" w:cs="Adobe Gurmukhi"/>
        <w:b/>
        <w:sz w:val="16"/>
      </w:rPr>
      <w:t xml:space="preserve">Calle 12 N°8-99 Barrio </w:t>
    </w:r>
    <w:proofErr w:type="spellStart"/>
    <w:proofErr w:type="gramStart"/>
    <w:r w:rsidRPr="002F22FF">
      <w:rPr>
        <w:rFonts w:ascii="Adobe Gurmukhi" w:hAnsi="Adobe Gurmukhi" w:cs="Adobe Gurmukhi"/>
        <w:b/>
        <w:sz w:val="16"/>
      </w:rPr>
      <w:t>Nazareth</w:t>
    </w:r>
    <w:proofErr w:type="spellEnd"/>
    <w:r w:rsidRPr="002F22FF">
      <w:rPr>
        <w:rFonts w:ascii="Adobe Gurmukhi" w:hAnsi="Adobe Gurmukhi" w:cs="Adobe Gurmukhi"/>
        <w:b/>
        <w:sz w:val="16"/>
      </w:rPr>
      <w:t xml:space="preserve">  Valencia</w:t>
    </w:r>
    <w:proofErr w:type="gramEnd"/>
    <w:r w:rsidRPr="002F22FF">
      <w:rPr>
        <w:rFonts w:ascii="Adobe Gurmukhi" w:hAnsi="Adobe Gurmukhi" w:cs="Adobe Gurmukhi"/>
        <w:b/>
        <w:sz w:val="16"/>
      </w:rPr>
      <w:t>- Córdoba  Página web: www. esehscj.com Tel. 3145609641</w:t>
    </w:r>
  </w:p>
  <w:p w:rsidR="007528C5" w:rsidRPr="002F22FF" w:rsidRDefault="007528C5" w:rsidP="007528C5">
    <w:pPr>
      <w:pStyle w:val="Piedepgina"/>
      <w:jc w:val="center"/>
      <w:rPr>
        <w:rFonts w:ascii="Adobe Gurmukhi" w:hAnsi="Adobe Gurmukhi" w:cs="Adobe Gurmukhi"/>
        <w:b/>
        <w:sz w:val="16"/>
      </w:rPr>
    </w:pPr>
    <w:r w:rsidRPr="002F22FF">
      <w:rPr>
        <w:rFonts w:ascii="Adobe Gurmukhi" w:hAnsi="Adobe Gurmukhi" w:cs="Adobe Gurmukhi"/>
        <w:b/>
        <w:sz w:val="16"/>
      </w:rPr>
      <w:t>Correo electrónico: esehscj@hotmail.com</w:t>
    </w:r>
  </w:p>
  <w:p w:rsidR="002A7727" w:rsidRPr="003656A8" w:rsidRDefault="002A7727" w:rsidP="002A7727">
    <w:pPr>
      <w:pStyle w:val="Piedepgina"/>
      <w:jc w:val="center"/>
      <w:rPr>
        <w:rFonts w:ascii="Monotype Corsiva" w:hAnsi="Monotype Corsiva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EF" w:rsidRDefault="00545BEF" w:rsidP="002A7727">
      <w:pPr>
        <w:spacing w:after="0" w:line="240" w:lineRule="auto"/>
      </w:pPr>
      <w:r>
        <w:separator/>
      </w:r>
    </w:p>
  </w:footnote>
  <w:footnote w:type="continuationSeparator" w:id="0">
    <w:p w:rsidR="00545BEF" w:rsidRDefault="00545BEF" w:rsidP="002A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6" w:type="pct"/>
      <w:tblCellSpacing w:w="20" w:type="dxa"/>
      <w:tblInd w:w="-38" w:type="dxa"/>
      <w:tblBorders>
        <w:top w:val="threeDEmboss" w:sz="18" w:space="0" w:color="auto"/>
        <w:left w:val="threeDEmboss" w:sz="18" w:space="0" w:color="auto"/>
        <w:bottom w:val="threeDEmboss" w:sz="18" w:space="0" w:color="auto"/>
        <w:right w:val="threeDEmboss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3514"/>
      <w:gridCol w:w="5521"/>
    </w:tblGrid>
    <w:tr w:rsidR="002A7727" w:rsidRPr="00BF1952" w:rsidTr="003656A8">
      <w:trPr>
        <w:trHeight w:val="1804"/>
        <w:tblCellSpacing w:w="20" w:type="dxa"/>
      </w:trPr>
      <w:tc>
        <w:tcPr>
          <w:tcW w:w="1911" w:type="pct"/>
        </w:tcPr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r w:rsidRPr="00BF1952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8790CA6" wp14:editId="26E6EB96">
                <wp:simplePos x="0" y="0"/>
                <wp:positionH relativeFrom="column">
                  <wp:posOffset>499635</wp:posOffset>
                </wp:positionH>
                <wp:positionV relativeFrom="paragraph">
                  <wp:posOffset>36223</wp:posOffset>
                </wp:positionV>
                <wp:extent cx="81915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098" y="21287"/>
                    <wp:lineTo x="21098" y="0"/>
                    <wp:lineTo x="0" y="0"/>
                  </wp:wrapPolygon>
                </wp:wrapTight>
                <wp:docPr id="2" name="Imagen 27" descr="C:\Users\usuario\Desktop\folletos educativos\LOGO HOSPITAL 2017.jp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7D07C00-EEAC-4F4E-9E4D-EE8C79FE2D0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 descr="C:\Users\usuario\Desktop\folletos educativos\LOGO HOSPITAL 2017.jp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7D07C00-EEAC-4F4E-9E4D-EE8C79FE2D01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3" t="42910" r="61718" b="42114"/>
                        <a:stretch/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s-ES" w:eastAsia="es-ES"/>
            </w:rPr>
          </w:pPr>
        </w:p>
        <w:p w:rsidR="002A7727" w:rsidRPr="00BF1952" w:rsidRDefault="00160D8F" w:rsidP="00160D8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hAnsi="Arial" w:cs="Arial"/>
            </w:rPr>
            <w:t xml:space="preserve">             GERENCIA </w:t>
          </w:r>
        </w:p>
      </w:tc>
      <w:tc>
        <w:tcPr>
          <w:tcW w:w="3022" w:type="pct"/>
          <w:vAlign w:val="center"/>
        </w:tcPr>
        <w:p w:rsidR="002A7727" w:rsidRDefault="000F101D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952">
            <w:rPr>
              <w:rFonts w:ascii="Times New Roman" w:eastAsia="Calibri" w:hAnsi="Times New Roman" w:cs="Times New Roman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73595B0C" wp14:editId="4606C396">
                <wp:simplePos x="0" y="0"/>
                <wp:positionH relativeFrom="column">
                  <wp:posOffset>2760345</wp:posOffset>
                </wp:positionH>
                <wp:positionV relativeFrom="paragraph">
                  <wp:posOffset>-89535</wp:posOffset>
                </wp:positionV>
                <wp:extent cx="476885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0708" y="21323"/>
                    <wp:lineTo x="20708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A7727" w:rsidRPr="00BF1952" w:rsidRDefault="002A7727" w:rsidP="002A772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952">
            <w:rPr>
              <w:rFonts w:ascii="Arial" w:hAnsi="Arial" w:cs="Arial"/>
              <w:b/>
              <w:sz w:val="24"/>
              <w:szCs w:val="24"/>
            </w:rPr>
            <w:t>E.S.E HOSPITAL SAGRADO CORAZÓN DE JESÚS</w:t>
          </w:r>
        </w:p>
        <w:p w:rsidR="002A7727" w:rsidRPr="00BF1952" w:rsidRDefault="000F101D" w:rsidP="002A7727">
          <w:pPr>
            <w:pStyle w:val="Encabezado"/>
            <w:spacing w:line="276" w:lineRule="auto"/>
            <w:jc w:val="center"/>
            <w:rPr>
              <w:rFonts w:ascii="Verdana" w:eastAsia="Times New Roman" w:hAnsi="Verdana" w:cs="Times New Roman"/>
              <w:b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2479675</wp:posOffset>
                    </wp:positionH>
                    <wp:positionV relativeFrom="paragraph">
                      <wp:posOffset>177800</wp:posOffset>
                    </wp:positionV>
                    <wp:extent cx="847725" cy="333375"/>
                    <wp:effectExtent l="0" t="0" r="0" b="0"/>
                    <wp:wrapTight wrapText="bothSides">
                      <wp:wrapPolygon edited="0">
                        <wp:start x="1456" y="0"/>
                        <wp:lineTo x="1456" y="19749"/>
                        <wp:lineTo x="19901" y="19749"/>
                        <wp:lineTo x="19901" y="0"/>
                        <wp:lineTo x="1456" y="0"/>
                      </wp:wrapPolygon>
                    </wp:wrapTight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772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01D" w:rsidRPr="000F101D" w:rsidRDefault="000F101D" w:rsidP="000F101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</w:pPr>
                                <w:r w:rsidRPr="000F101D"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  <w:t>Calidad nuestra forma de ser</w:t>
                                </w:r>
                                <w:proofErr w:type="gramStart"/>
                                <w:r w:rsidRPr="000F101D">
                                  <w:rPr>
                                    <w:rFonts w:ascii="Monotype Corsiva" w:hAnsi="Monotype Corsiva"/>
                                    <w:b/>
                                    <w:sz w:val="18"/>
                                  </w:rPr>
                                  <w:t>!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195.25pt;margin-top:14pt;width:66.7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" filled="f" stroked="f" strokeweight=".5pt">
                    <v:textbox>
                      <w:txbxContent>
                        <w:p w:rsidR="000F101D" w:rsidRPr="000F101D" w:rsidRDefault="000F101D" w:rsidP="000F101D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</w:pPr>
                          <w:r w:rsidRPr="000F101D"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  <w:t>Calidad nuestra forma de ser</w:t>
                          </w:r>
                          <w:proofErr w:type="gramStart"/>
                          <w:r w:rsidRPr="000F101D">
                            <w:rPr>
                              <w:rFonts w:ascii="Monotype Corsiva" w:hAnsi="Monotype Corsiva"/>
                              <w:b/>
                              <w:sz w:val="18"/>
                            </w:rPr>
                            <w:t>!</w:t>
                          </w:r>
                          <w:proofErr w:type="gramEnd"/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2A7727" w:rsidRPr="00BF1952">
            <w:rPr>
              <w:rFonts w:ascii="Arial" w:hAnsi="Arial" w:cs="Arial"/>
              <w:sz w:val="24"/>
              <w:szCs w:val="24"/>
            </w:rPr>
            <w:t>Valencia- Córdoba</w:t>
          </w:r>
        </w:p>
        <w:p w:rsidR="002A7727" w:rsidRPr="00BF1952" w:rsidRDefault="007528C5" w:rsidP="002A77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es-ES" w:eastAsia="es-ES"/>
            </w:rPr>
          </w:pPr>
          <w:proofErr w:type="spellStart"/>
          <w:r>
            <w:rPr>
              <w:rFonts w:ascii="Times New Roman" w:eastAsia="Calibri" w:hAnsi="Times New Roman" w:cs="Times New Roman"/>
              <w:lang w:val="es-ES" w:eastAsia="es-ES"/>
            </w:rPr>
            <w:t>Nit</w:t>
          </w:r>
          <w:proofErr w:type="spellEnd"/>
          <w:r>
            <w:rPr>
              <w:rFonts w:ascii="Times New Roman" w:eastAsia="Calibri" w:hAnsi="Times New Roman" w:cs="Times New Roman"/>
              <w:lang w:val="es-ES" w:eastAsia="es-ES"/>
            </w:rPr>
            <w:t>. 812000300-0</w:t>
          </w:r>
        </w:p>
        <w:p w:rsidR="002A7727" w:rsidRPr="00BF1952" w:rsidRDefault="002A7727" w:rsidP="002A77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</w:tbl>
  <w:p w:rsidR="002A7727" w:rsidRPr="002A7727" w:rsidRDefault="002A7727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188"/>
    <w:multiLevelType w:val="hybridMultilevel"/>
    <w:tmpl w:val="C576D6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813"/>
    <w:multiLevelType w:val="hybridMultilevel"/>
    <w:tmpl w:val="83548F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7"/>
    <w:rsid w:val="000F101D"/>
    <w:rsid w:val="00160D8F"/>
    <w:rsid w:val="002366A3"/>
    <w:rsid w:val="002A7727"/>
    <w:rsid w:val="002D09B3"/>
    <w:rsid w:val="002F22FF"/>
    <w:rsid w:val="0034196D"/>
    <w:rsid w:val="003656A8"/>
    <w:rsid w:val="0039698E"/>
    <w:rsid w:val="004D24F0"/>
    <w:rsid w:val="00524B6C"/>
    <w:rsid w:val="00545BEF"/>
    <w:rsid w:val="00570A78"/>
    <w:rsid w:val="0063438F"/>
    <w:rsid w:val="0070282F"/>
    <w:rsid w:val="00735F96"/>
    <w:rsid w:val="007528C5"/>
    <w:rsid w:val="007A7DA7"/>
    <w:rsid w:val="008213C4"/>
    <w:rsid w:val="00850C08"/>
    <w:rsid w:val="008C0C40"/>
    <w:rsid w:val="008E6E37"/>
    <w:rsid w:val="00997AC1"/>
    <w:rsid w:val="00B01CCA"/>
    <w:rsid w:val="00B43F2D"/>
    <w:rsid w:val="00C1390E"/>
    <w:rsid w:val="00C714B7"/>
    <w:rsid w:val="00D83C92"/>
    <w:rsid w:val="00DA4C69"/>
    <w:rsid w:val="00DB5366"/>
    <w:rsid w:val="00E06679"/>
    <w:rsid w:val="00E3396F"/>
    <w:rsid w:val="00E9595D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1AAA1-B13C-44DF-826A-A756EF94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727"/>
  </w:style>
  <w:style w:type="paragraph" w:styleId="Piedepgina">
    <w:name w:val="footer"/>
    <w:basedOn w:val="Normal"/>
    <w:link w:val="PiedepginaCar"/>
    <w:uiPriority w:val="99"/>
    <w:unhideWhenUsed/>
    <w:rsid w:val="002A7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727"/>
  </w:style>
  <w:style w:type="paragraph" w:styleId="Sinespaciado">
    <w:name w:val="No Spacing"/>
    <w:uiPriority w:val="1"/>
    <w:qFormat/>
    <w:rsid w:val="00E3396F"/>
    <w:pPr>
      <w:spacing w:after="0" w:line="240" w:lineRule="atLeast"/>
      <w:jc w:val="both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60D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CONTRIAGE2</dc:creator>
  <cp:keywords/>
  <dc:description/>
  <cp:lastModifiedBy>Hospital Sagrado Corazon de Jesus</cp:lastModifiedBy>
  <cp:revision>2</cp:revision>
  <cp:lastPrinted>2020-03-30T14:54:00Z</cp:lastPrinted>
  <dcterms:created xsi:type="dcterms:W3CDTF">2020-03-30T15:08:00Z</dcterms:created>
  <dcterms:modified xsi:type="dcterms:W3CDTF">2020-03-30T15:08:00Z</dcterms:modified>
</cp:coreProperties>
</file>